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353F4" w:rsidRDefault="00CC56D8">
      <w:pPr>
        <w:spacing w:after="20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2"/>
          <w:szCs w:val="32"/>
        </w:rPr>
        <w:t xml:space="preserve">PCSSD Adult Education and PAL CNA </w:t>
      </w:r>
      <w:r>
        <w:rPr>
          <w:rFonts w:ascii="Times New Roman" w:eastAsia="Times New Roman" w:hAnsi="Times New Roman" w:cs="Times New Roman"/>
          <w:b/>
          <w:sz w:val="32"/>
          <w:szCs w:val="32"/>
        </w:rPr>
        <w:br/>
        <w:t>Program Description</w:t>
      </w:r>
    </w:p>
    <w:p w14:paraId="00000002" w14:textId="77777777" w:rsidR="00B353F4" w:rsidRDefault="00CC56D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 CNA Training Academy is a partner of Pulaski County Special School District. This partnership offers prep services for students who would like to improve their employment opportunities or who may have difficulty with reading comprehension, writing, or </w:t>
      </w:r>
      <w:r>
        <w:rPr>
          <w:rFonts w:ascii="Times New Roman" w:eastAsia="Times New Roman" w:hAnsi="Times New Roman" w:cs="Times New Roman"/>
          <w:sz w:val="24"/>
          <w:szCs w:val="24"/>
        </w:rPr>
        <w:t>simple math that is a part of providing services as a CNA and is necessary to pass the CNA course.  Students will enroll in both Pulaski County Adult Education and in PAL CNA Training Academy. Scholarships are offered to all adult education students who sc</w:t>
      </w:r>
      <w:r>
        <w:rPr>
          <w:rFonts w:ascii="Times New Roman" w:eastAsia="Times New Roman" w:hAnsi="Times New Roman" w:cs="Times New Roman"/>
          <w:sz w:val="24"/>
          <w:szCs w:val="24"/>
        </w:rPr>
        <w:t xml:space="preserve">ore </w:t>
      </w:r>
      <w:r>
        <w:rPr>
          <w:rFonts w:ascii="Times New Roman" w:eastAsia="Times New Roman" w:hAnsi="Times New Roman" w:cs="Times New Roman"/>
          <w:b/>
          <w:sz w:val="24"/>
          <w:szCs w:val="24"/>
        </w:rPr>
        <w:t>535</w:t>
      </w:r>
      <w:r>
        <w:rPr>
          <w:rFonts w:ascii="Times New Roman" w:eastAsia="Times New Roman" w:hAnsi="Times New Roman" w:cs="Times New Roman"/>
          <w:sz w:val="24"/>
          <w:szCs w:val="24"/>
        </w:rPr>
        <w:t xml:space="preserve"> on TABE Test in Math, Reading and Language along with completing Workforce Preparation and Health Science WAGE certifications. This prep work is offered concurrently by certified instructors while completing training at PAL CNA Training Academy and</w:t>
      </w:r>
      <w:r>
        <w:rPr>
          <w:rFonts w:ascii="Times New Roman" w:eastAsia="Times New Roman" w:hAnsi="Times New Roman" w:cs="Times New Roman"/>
          <w:sz w:val="24"/>
          <w:szCs w:val="24"/>
        </w:rPr>
        <w:t xml:space="preserve"> is free of charge. Students do not have to wait to enroll into Adult Education the first week of every session.  Students can get a head start by </w:t>
      </w:r>
      <w:proofErr w:type="spellStart"/>
      <w:r>
        <w:rPr>
          <w:rFonts w:ascii="Times New Roman" w:eastAsia="Times New Roman" w:hAnsi="Times New Roman" w:cs="Times New Roman"/>
          <w:sz w:val="24"/>
          <w:szCs w:val="24"/>
        </w:rPr>
        <w:t>intaking</w:t>
      </w:r>
      <w:proofErr w:type="spellEnd"/>
      <w:r>
        <w:rPr>
          <w:rFonts w:ascii="Times New Roman" w:eastAsia="Times New Roman" w:hAnsi="Times New Roman" w:cs="Times New Roman"/>
          <w:sz w:val="24"/>
          <w:szCs w:val="24"/>
        </w:rPr>
        <w:t>, TABE Testing and enrolling into PCSSD Adult Education on-line curriculums. Our program will consist</w:t>
      </w:r>
      <w:r>
        <w:rPr>
          <w:rFonts w:ascii="Times New Roman" w:eastAsia="Times New Roman" w:hAnsi="Times New Roman" w:cs="Times New Roman"/>
          <w:sz w:val="24"/>
          <w:szCs w:val="24"/>
        </w:rPr>
        <w:t xml:space="preserve"> of 4 weeks (additional time for the Adult Education curriculum maybe needed depending on student’s TABE score and the completion of WAGE certificates):</w:t>
      </w:r>
    </w:p>
    <w:p w14:paraId="00000003" w14:textId="77777777" w:rsidR="00B353F4" w:rsidRDefault="00CC56D8">
      <w:pPr>
        <w:spacing w:after="200"/>
        <w:rPr>
          <w:rFonts w:ascii="Times New Roman" w:eastAsia="Times New Roman" w:hAnsi="Times New Roman" w:cs="Times New Roman"/>
          <w:b/>
        </w:rPr>
      </w:pPr>
      <w:r>
        <w:rPr>
          <w:rFonts w:ascii="Times New Roman" w:eastAsia="Times New Roman" w:hAnsi="Times New Roman" w:cs="Times New Roman"/>
          <w:b/>
          <w:sz w:val="24"/>
          <w:szCs w:val="24"/>
        </w:rPr>
        <w:t xml:space="preserve">1st Week - Adult Education - Workforce Preparation and Literacy Skills </w:t>
      </w:r>
      <w:r>
        <w:rPr>
          <w:rFonts w:ascii="Times New Roman" w:eastAsia="Times New Roman" w:hAnsi="Times New Roman" w:cs="Times New Roman"/>
          <w:b/>
        </w:rPr>
        <w:t xml:space="preserve">(40 </w:t>
      </w:r>
      <w:proofErr w:type="spellStart"/>
      <w:r>
        <w:rPr>
          <w:rFonts w:ascii="Times New Roman" w:eastAsia="Times New Roman" w:hAnsi="Times New Roman" w:cs="Times New Roman"/>
          <w:b/>
        </w:rPr>
        <w:t>hrs</w:t>
      </w:r>
      <w:proofErr w:type="spellEnd"/>
      <w:r>
        <w:rPr>
          <w:rFonts w:ascii="Times New Roman" w:eastAsia="Times New Roman" w:hAnsi="Times New Roman" w:cs="Times New Roman"/>
          <w:b/>
        </w:rPr>
        <w:t>)</w:t>
      </w:r>
    </w:p>
    <w:p w14:paraId="00000004" w14:textId="77777777" w:rsidR="00B353F4" w:rsidRDefault="00CC56D8">
      <w:pPr>
        <w:numPr>
          <w:ilvl w:val="0"/>
          <w:numId w:val="1"/>
        </w:num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testing and enrol</w:t>
      </w:r>
      <w:r>
        <w:rPr>
          <w:rFonts w:ascii="Times New Roman" w:eastAsia="Times New Roman" w:hAnsi="Times New Roman" w:cs="Times New Roman"/>
          <w:b/>
          <w:sz w:val="24"/>
          <w:szCs w:val="24"/>
        </w:rPr>
        <w:t xml:space="preserve">lment, a portion of the adult education courses can be done on-line if a student has access to a computer.   </w:t>
      </w:r>
    </w:p>
    <w:p w14:paraId="00000005" w14:textId="77777777" w:rsidR="00B353F4" w:rsidRDefault="00CC56D8">
      <w:pPr>
        <w:spacing w:after="200"/>
        <w:rPr>
          <w:rFonts w:ascii="Times New Roman" w:eastAsia="Times New Roman" w:hAnsi="Times New Roman" w:cs="Times New Roman"/>
          <w:b/>
        </w:rPr>
      </w:pPr>
      <w:r>
        <w:rPr>
          <w:rFonts w:ascii="Times New Roman" w:eastAsia="Times New Roman" w:hAnsi="Times New Roman" w:cs="Times New Roman"/>
          <w:b/>
          <w:sz w:val="24"/>
          <w:szCs w:val="24"/>
        </w:rPr>
        <w:t xml:space="preserve">2nd Week - PAL CNA Training with Concurrent Adult Education Instruction </w:t>
      </w:r>
      <w:r>
        <w:rPr>
          <w:rFonts w:ascii="Times New Roman" w:eastAsia="Times New Roman" w:hAnsi="Times New Roman" w:cs="Times New Roman"/>
          <w:b/>
        </w:rPr>
        <w:t xml:space="preserve">(40 </w:t>
      </w:r>
      <w:proofErr w:type="spellStart"/>
      <w:r>
        <w:rPr>
          <w:rFonts w:ascii="Times New Roman" w:eastAsia="Times New Roman" w:hAnsi="Times New Roman" w:cs="Times New Roman"/>
          <w:b/>
        </w:rPr>
        <w:t>hrs</w:t>
      </w:r>
      <w:proofErr w:type="spellEnd"/>
      <w:r>
        <w:rPr>
          <w:rFonts w:ascii="Times New Roman" w:eastAsia="Times New Roman" w:hAnsi="Times New Roman" w:cs="Times New Roman"/>
          <w:b/>
        </w:rPr>
        <w:t>)</w:t>
      </w:r>
    </w:p>
    <w:p w14:paraId="00000006" w14:textId="77777777" w:rsidR="00B353F4" w:rsidRDefault="00CC56D8">
      <w:pPr>
        <w:spacing w:after="200"/>
        <w:rPr>
          <w:rFonts w:ascii="Times New Roman" w:eastAsia="Times New Roman" w:hAnsi="Times New Roman" w:cs="Times New Roman"/>
          <w:b/>
        </w:rPr>
      </w:pPr>
      <w:r>
        <w:rPr>
          <w:rFonts w:ascii="Times New Roman" w:eastAsia="Times New Roman" w:hAnsi="Times New Roman" w:cs="Times New Roman"/>
          <w:b/>
          <w:sz w:val="24"/>
          <w:szCs w:val="24"/>
        </w:rPr>
        <w:t xml:space="preserve">3rd Week - PAL CNA </w:t>
      </w:r>
      <w:proofErr w:type="gramStart"/>
      <w:r>
        <w:rPr>
          <w:rFonts w:ascii="Times New Roman" w:eastAsia="Times New Roman" w:hAnsi="Times New Roman" w:cs="Times New Roman"/>
          <w:b/>
          <w:sz w:val="24"/>
          <w:szCs w:val="24"/>
        </w:rPr>
        <w:t>Training  with</w:t>
      </w:r>
      <w:proofErr w:type="gramEnd"/>
      <w:r>
        <w:rPr>
          <w:rFonts w:ascii="Times New Roman" w:eastAsia="Times New Roman" w:hAnsi="Times New Roman" w:cs="Times New Roman"/>
          <w:b/>
          <w:sz w:val="24"/>
          <w:szCs w:val="24"/>
        </w:rPr>
        <w:t xml:space="preserve"> Concurrent Adult Education Inst</w:t>
      </w:r>
      <w:r>
        <w:rPr>
          <w:rFonts w:ascii="Times New Roman" w:eastAsia="Times New Roman" w:hAnsi="Times New Roman" w:cs="Times New Roman"/>
          <w:b/>
          <w:sz w:val="24"/>
          <w:szCs w:val="24"/>
        </w:rPr>
        <w:t xml:space="preserve">ruction </w:t>
      </w:r>
      <w:r>
        <w:rPr>
          <w:rFonts w:ascii="Times New Roman" w:eastAsia="Times New Roman" w:hAnsi="Times New Roman" w:cs="Times New Roman"/>
          <w:b/>
        </w:rPr>
        <w:t xml:space="preserve">(40 </w:t>
      </w:r>
      <w:proofErr w:type="spellStart"/>
      <w:r>
        <w:rPr>
          <w:rFonts w:ascii="Times New Roman" w:eastAsia="Times New Roman" w:hAnsi="Times New Roman" w:cs="Times New Roman"/>
          <w:b/>
        </w:rPr>
        <w:t>hrs</w:t>
      </w:r>
      <w:proofErr w:type="spellEnd"/>
      <w:r>
        <w:rPr>
          <w:rFonts w:ascii="Times New Roman" w:eastAsia="Times New Roman" w:hAnsi="Times New Roman" w:cs="Times New Roman"/>
          <w:b/>
        </w:rPr>
        <w:t>)</w:t>
      </w:r>
    </w:p>
    <w:p w14:paraId="00000007" w14:textId="77777777" w:rsidR="00B353F4" w:rsidRDefault="00CC56D8">
      <w:pPr>
        <w:spacing w:after="200"/>
        <w:rPr>
          <w:rFonts w:ascii="Times New Roman" w:eastAsia="Times New Roman" w:hAnsi="Times New Roman" w:cs="Times New Roman"/>
          <w:b/>
        </w:rPr>
      </w:pPr>
      <w:r>
        <w:rPr>
          <w:rFonts w:ascii="Times New Roman" w:eastAsia="Times New Roman" w:hAnsi="Times New Roman" w:cs="Times New Roman"/>
          <w:b/>
          <w:sz w:val="24"/>
          <w:szCs w:val="24"/>
        </w:rPr>
        <w:t>4th Week - PAL CNA Clinical</w:t>
      </w:r>
      <w:proofErr w:type="gramStart"/>
      <w:r>
        <w:rPr>
          <w:rFonts w:ascii="Times New Roman" w:eastAsia="Times New Roman" w:hAnsi="Times New Roman" w:cs="Times New Roman"/>
          <w:b/>
          <w:sz w:val="24"/>
          <w:szCs w:val="24"/>
        </w:rPr>
        <w:t>,  Adult</w:t>
      </w:r>
      <w:proofErr w:type="gramEnd"/>
      <w:r>
        <w:rPr>
          <w:rFonts w:ascii="Times New Roman" w:eastAsia="Times New Roman" w:hAnsi="Times New Roman" w:cs="Times New Roman"/>
          <w:b/>
          <w:sz w:val="24"/>
          <w:szCs w:val="24"/>
        </w:rPr>
        <w:t xml:space="preserve"> Education TABE Post testing and Makeup for CNA content or WAGE certifications  </w:t>
      </w:r>
      <w:r>
        <w:rPr>
          <w:rFonts w:ascii="Times New Roman" w:eastAsia="Times New Roman" w:hAnsi="Times New Roman" w:cs="Times New Roman"/>
          <w:b/>
        </w:rPr>
        <w:t xml:space="preserve">(24 </w:t>
      </w:r>
      <w:proofErr w:type="spellStart"/>
      <w:r>
        <w:rPr>
          <w:rFonts w:ascii="Times New Roman" w:eastAsia="Times New Roman" w:hAnsi="Times New Roman" w:cs="Times New Roman"/>
          <w:b/>
        </w:rPr>
        <w:t>hrs</w:t>
      </w:r>
      <w:proofErr w:type="spellEnd"/>
      <w:r>
        <w:rPr>
          <w:rFonts w:ascii="Times New Roman" w:eastAsia="Times New Roman" w:hAnsi="Times New Roman" w:cs="Times New Roman"/>
          <w:b/>
        </w:rPr>
        <w:t>)</w:t>
      </w:r>
    </w:p>
    <w:p w14:paraId="00000008" w14:textId="77777777" w:rsidR="00B353F4" w:rsidRDefault="00CC56D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Pulaski County Adult Education requirements will include Pre and Post TABE Testing, 40 hours of instruction in cont</w:t>
      </w:r>
      <w:r>
        <w:rPr>
          <w:rFonts w:ascii="Times New Roman" w:eastAsia="Times New Roman" w:hAnsi="Times New Roman" w:cs="Times New Roman"/>
          <w:sz w:val="24"/>
          <w:szCs w:val="24"/>
        </w:rPr>
        <w:t>extualized literacy skills, and Workforce Preparation geared towards Health Science. Pulaski County instructors will also assist with CNA training and will be available for remediation or tutoring that pertains to the coursework.</w:t>
      </w:r>
    </w:p>
    <w:p w14:paraId="00000009" w14:textId="77777777" w:rsidR="00B353F4" w:rsidRDefault="00CC56D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Certifications Earned:</w:t>
      </w:r>
    </w:p>
    <w:p w14:paraId="0000000A" w14:textId="77777777" w:rsidR="00B353F4" w:rsidRDefault="00CC56D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Wor</w:t>
      </w:r>
      <w:r>
        <w:rPr>
          <w:rFonts w:ascii="Times New Roman" w:eastAsia="Times New Roman" w:hAnsi="Times New Roman" w:cs="Times New Roman"/>
          <w:sz w:val="24"/>
          <w:szCs w:val="24"/>
        </w:rPr>
        <w:t>kforce Preparation WAGE Certificate</w:t>
      </w:r>
      <w:r>
        <w:rPr>
          <w:rFonts w:ascii="Times New Roman" w:eastAsia="Times New Roman" w:hAnsi="Times New Roman" w:cs="Times New Roman"/>
          <w:sz w:val="24"/>
          <w:szCs w:val="24"/>
        </w:rPr>
        <w:br/>
        <w:t>Health Science - Level II WAGE Certificate</w:t>
      </w:r>
      <w:r>
        <w:rPr>
          <w:rFonts w:ascii="Times New Roman" w:eastAsia="Times New Roman" w:hAnsi="Times New Roman" w:cs="Times New Roman"/>
          <w:sz w:val="24"/>
          <w:szCs w:val="24"/>
        </w:rPr>
        <w:br/>
        <w:t>CNA or PCA</w:t>
      </w:r>
      <w:r>
        <w:rPr>
          <w:rFonts w:ascii="Times New Roman" w:eastAsia="Times New Roman" w:hAnsi="Times New Roman" w:cs="Times New Roman"/>
          <w:sz w:val="24"/>
          <w:szCs w:val="24"/>
        </w:rPr>
        <w:br/>
        <w:t>CPR</w:t>
      </w:r>
    </w:p>
    <w:p w14:paraId="0000000B" w14:textId="77777777" w:rsidR="00B353F4" w:rsidRDefault="00B353F4">
      <w:pPr>
        <w:spacing w:after="200"/>
        <w:rPr>
          <w:rFonts w:ascii="Times New Roman" w:eastAsia="Times New Roman" w:hAnsi="Times New Roman" w:cs="Times New Roman"/>
          <w:b/>
          <w:sz w:val="32"/>
          <w:szCs w:val="32"/>
        </w:rPr>
      </w:pPr>
    </w:p>
    <w:p w14:paraId="0000000C" w14:textId="77777777" w:rsidR="00B353F4" w:rsidRDefault="00B353F4">
      <w:pPr>
        <w:spacing w:after="200"/>
        <w:rPr>
          <w:rFonts w:ascii="Times New Roman" w:eastAsia="Times New Roman" w:hAnsi="Times New Roman" w:cs="Times New Roman"/>
          <w:b/>
          <w:sz w:val="32"/>
          <w:szCs w:val="32"/>
        </w:rPr>
      </w:pPr>
    </w:p>
    <w:p w14:paraId="0000000D" w14:textId="77777777" w:rsidR="00B353F4" w:rsidRDefault="00CC56D8">
      <w:pPr>
        <w:spacing w:after="200"/>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Scholarships:</w:t>
      </w:r>
    </w:p>
    <w:p w14:paraId="0000000E" w14:textId="77777777" w:rsidR="00B353F4" w:rsidRDefault="00CC56D8">
      <w:pPr>
        <w:spacing w:after="20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Scholarships may be available through TANF, SNAP, AR Rehab, or WIOA and Adult Education. </w:t>
      </w:r>
      <w:r>
        <w:rPr>
          <w:rFonts w:ascii="Times New Roman" w:eastAsia="Times New Roman" w:hAnsi="Times New Roman" w:cs="Times New Roman"/>
          <w:b/>
          <w:i/>
          <w:sz w:val="24"/>
          <w:szCs w:val="24"/>
        </w:rPr>
        <w:t xml:space="preserve">Adult Education assures a scholarship for those who score 535 on all areas of TABE </w:t>
      </w:r>
      <w:proofErr w:type="gramStart"/>
      <w:r>
        <w:rPr>
          <w:rFonts w:ascii="Times New Roman" w:eastAsia="Times New Roman" w:hAnsi="Times New Roman" w:cs="Times New Roman"/>
          <w:b/>
          <w:i/>
          <w:sz w:val="24"/>
          <w:szCs w:val="24"/>
        </w:rPr>
        <w:t>and  do</w:t>
      </w:r>
      <w:proofErr w:type="gramEnd"/>
      <w:r>
        <w:rPr>
          <w:rFonts w:ascii="Times New Roman" w:eastAsia="Times New Roman" w:hAnsi="Times New Roman" w:cs="Times New Roman"/>
          <w:b/>
          <w:i/>
          <w:sz w:val="24"/>
          <w:szCs w:val="24"/>
        </w:rPr>
        <w:t xml:space="preserve"> not qualify for the other scholarships upon completion of Workforce Prep Certification and Health Science II.</w:t>
      </w:r>
    </w:p>
    <w:p w14:paraId="0000000F" w14:textId="77777777" w:rsidR="00B353F4" w:rsidRDefault="00CC56D8">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a SNAP, TANF, AR Rehab, or WIOA grant partic</w:t>
      </w:r>
      <w:r>
        <w:rPr>
          <w:rFonts w:ascii="Times New Roman" w:eastAsia="Times New Roman" w:hAnsi="Times New Roman" w:cs="Times New Roman"/>
          <w:b/>
          <w:sz w:val="24"/>
          <w:szCs w:val="24"/>
        </w:rPr>
        <w:t>ipant you need to allow 30 days for approval time for scholarships, but in the meantime, you can work toward your Workforce Preparation and Health Science II certifications.</w:t>
      </w:r>
    </w:p>
    <w:p w14:paraId="00000010" w14:textId="77777777" w:rsidR="00B353F4" w:rsidRDefault="00CC56D8">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value of the scholarship is $880.00, which includes tuition, books, CPR, and t</w:t>
      </w:r>
      <w:r>
        <w:rPr>
          <w:rFonts w:ascii="Times New Roman" w:eastAsia="Times New Roman" w:hAnsi="Times New Roman" w:cs="Times New Roman"/>
          <w:b/>
          <w:sz w:val="24"/>
          <w:szCs w:val="24"/>
        </w:rPr>
        <w:t xml:space="preserve">he first </w:t>
      </w:r>
      <w:proofErr w:type="spellStart"/>
      <w:r>
        <w:rPr>
          <w:rFonts w:ascii="Times New Roman" w:eastAsia="Times New Roman" w:hAnsi="Times New Roman" w:cs="Times New Roman"/>
          <w:b/>
          <w:sz w:val="24"/>
          <w:szCs w:val="24"/>
        </w:rPr>
        <w:t>HeadMaster</w:t>
      </w:r>
      <w:proofErr w:type="spellEnd"/>
      <w:r>
        <w:rPr>
          <w:rFonts w:ascii="Times New Roman" w:eastAsia="Times New Roman" w:hAnsi="Times New Roman" w:cs="Times New Roman"/>
          <w:b/>
          <w:sz w:val="24"/>
          <w:szCs w:val="24"/>
        </w:rPr>
        <w:t xml:space="preserve"> CNA test.</w:t>
      </w:r>
    </w:p>
    <w:p w14:paraId="00000011" w14:textId="77777777" w:rsidR="00B353F4" w:rsidRDefault="00B353F4">
      <w:pPr>
        <w:spacing w:after="200"/>
        <w:rPr>
          <w:rFonts w:ascii="Times New Roman" w:eastAsia="Times New Roman" w:hAnsi="Times New Roman" w:cs="Times New Roman"/>
          <w:b/>
          <w:sz w:val="24"/>
          <w:szCs w:val="24"/>
        </w:rPr>
      </w:pPr>
    </w:p>
    <w:p w14:paraId="00000012" w14:textId="77777777" w:rsidR="00B353F4" w:rsidRDefault="00CC56D8">
      <w:pPr>
        <w:spacing w:after="200"/>
        <w:rPr>
          <w:rFonts w:ascii="Times New Roman" w:eastAsia="Times New Roman" w:hAnsi="Times New Roman" w:cs="Times New Roman"/>
          <w:b/>
          <w:sz w:val="32"/>
          <w:szCs w:val="32"/>
        </w:rPr>
      </w:pPr>
      <w:r>
        <w:rPr>
          <w:rFonts w:ascii="Times New Roman" w:eastAsia="Times New Roman" w:hAnsi="Times New Roman" w:cs="Times New Roman"/>
          <w:b/>
          <w:sz w:val="32"/>
          <w:szCs w:val="32"/>
        </w:rPr>
        <w:t>GED Opportunity:</w:t>
      </w:r>
    </w:p>
    <w:p w14:paraId="00000013" w14:textId="77777777" w:rsidR="00B353F4" w:rsidRDefault="00CC56D8">
      <w:pPr>
        <w:rPr>
          <w:rFonts w:ascii="Times New Roman" w:eastAsia="Times New Roman" w:hAnsi="Times New Roman" w:cs="Times New Roman"/>
          <w:sz w:val="24"/>
          <w:szCs w:val="24"/>
        </w:rPr>
      </w:pPr>
      <w:r>
        <w:rPr>
          <w:rFonts w:ascii="Times New Roman" w:eastAsia="Times New Roman" w:hAnsi="Times New Roman" w:cs="Times New Roman"/>
          <w:sz w:val="24"/>
          <w:szCs w:val="24"/>
        </w:rPr>
        <w:t>GED classes and official testing are provided for those who want to further their education in the healthcare field such as Phlebotomy, EKG, PCT, Nursing, etc.</w:t>
      </w:r>
    </w:p>
    <w:p w14:paraId="00000014" w14:textId="77777777" w:rsidR="00B353F4" w:rsidRDefault="00CC56D8">
      <w:pPr>
        <w:numPr>
          <w:ilvl w:val="1"/>
          <w:numId w:val="2"/>
        </w:num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Scoring 535 in all subjects will qualify you to </w:t>
      </w:r>
      <w:r>
        <w:rPr>
          <w:rFonts w:ascii="Times New Roman" w:eastAsia="Times New Roman" w:hAnsi="Times New Roman" w:cs="Times New Roman"/>
          <w:sz w:val="24"/>
          <w:szCs w:val="24"/>
        </w:rPr>
        <w:t>take the Official GED Ready Test (Practice).</w:t>
      </w:r>
    </w:p>
    <w:p w14:paraId="00000015" w14:textId="77777777" w:rsidR="00B353F4" w:rsidRDefault="00CC56D8">
      <w:pPr>
        <w:numPr>
          <w:ilvl w:val="1"/>
          <w:numId w:val="2"/>
        </w:num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scores 145 on the Official GED Ready Test they qualify to take the Official GED test.</w:t>
      </w:r>
    </w:p>
    <w:p w14:paraId="00000016" w14:textId="77777777" w:rsidR="00B353F4" w:rsidRDefault="00B353F4">
      <w:pPr>
        <w:ind w:left="900"/>
        <w:rPr>
          <w:rFonts w:ascii="Times New Roman" w:eastAsia="Times New Roman" w:hAnsi="Times New Roman" w:cs="Times New Roman"/>
          <w:sz w:val="24"/>
          <w:szCs w:val="24"/>
        </w:rPr>
      </w:pPr>
    </w:p>
    <w:p w14:paraId="00000017" w14:textId="77777777" w:rsidR="00B353F4" w:rsidRDefault="00CC56D8">
      <w:pPr>
        <w:spacing w:after="200"/>
        <w:rPr>
          <w:rFonts w:ascii="Times New Roman" w:eastAsia="Times New Roman" w:hAnsi="Times New Roman" w:cs="Times New Roman"/>
          <w:b/>
          <w:sz w:val="32"/>
          <w:szCs w:val="32"/>
        </w:rPr>
      </w:pPr>
      <w:r>
        <w:rPr>
          <w:rFonts w:ascii="Times New Roman" w:eastAsia="Times New Roman" w:hAnsi="Times New Roman" w:cs="Times New Roman"/>
          <w:b/>
          <w:sz w:val="32"/>
          <w:szCs w:val="32"/>
        </w:rPr>
        <w:t>Remediation for TABE Scores:</w:t>
      </w:r>
    </w:p>
    <w:p w14:paraId="00000018" w14:textId="77777777" w:rsidR="00B353F4" w:rsidRDefault="00CC56D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who do not pretest at 535 on each area of the TABE (Math, Reading and</w:t>
      </w:r>
      <w:r>
        <w:rPr>
          <w:rFonts w:ascii="Times New Roman" w:eastAsia="Times New Roman" w:hAnsi="Times New Roman" w:cs="Times New Roman"/>
          <w:sz w:val="24"/>
          <w:szCs w:val="24"/>
        </w:rPr>
        <w:t xml:space="preserve"> Language), remediation is available for scholarship opportunities to prepare for the next scheduled CNA session.</w:t>
      </w:r>
    </w:p>
    <w:p w14:paraId="00000019" w14:textId="77777777" w:rsidR="00B353F4" w:rsidRDefault="00CC56D8">
      <w:pPr>
        <w:spacing w:after="20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Remediation for </w:t>
      </w:r>
      <w:proofErr w:type="spellStart"/>
      <w:r>
        <w:rPr>
          <w:rFonts w:ascii="Times New Roman" w:eastAsia="Times New Roman" w:hAnsi="Times New Roman" w:cs="Times New Roman"/>
          <w:b/>
          <w:sz w:val="32"/>
          <w:szCs w:val="32"/>
        </w:rPr>
        <w:t>HeadMaster</w:t>
      </w:r>
      <w:proofErr w:type="spellEnd"/>
      <w:r>
        <w:rPr>
          <w:rFonts w:ascii="Times New Roman" w:eastAsia="Times New Roman" w:hAnsi="Times New Roman" w:cs="Times New Roman"/>
          <w:b/>
          <w:sz w:val="32"/>
          <w:szCs w:val="32"/>
        </w:rPr>
        <w:t>:</w:t>
      </w:r>
    </w:p>
    <w:p w14:paraId="0000001A" w14:textId="77777777" w:rsidR="00B353F4" w:rsidRDefault="00CC56D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does not pass the Headmaster (CNA certification exam), they will be given the opportunity to remediate CNA course content. The PCA (Personal care aide) certification exam will be offered to students while they are remediating CNA course conten</w:t>
      </w:r>
      <w:r>
        <w:rPr>
          <w:rFonts w:ascii="Times New Roman" w:eastAsia="Times New Roman" w:hAnsi="Times New Roman" w:cs="Times New Roman"/>
          <w:sz w:val="24"/>
          <w:szCs w:val="24"/>
        </w:rPr>
        <w:t>t. After passing the exam, the student will be able to practice as a Certified Personal Care Aide.  A PCA can work for an assisted living facility or a home care agency, or any organization that hires PCAs. This will allow employment opportunities for stud</w:t>
      </w:r>
      <w:r>
        <w:rPr>
          <w:rFonts w:ascii="Times New Roman" w:eastAsia="Times New Roman" w:hAnsi="Times New Roman" w:cs="Times New Roman"/>
          <w:sz w:val="24"/>
          <w:szCs w:val="24"/>
        </w:rPr>
        <w:t xml:space="preserve">ents while they are remediating CNA content. </w:t>
      </w:r>
    </w:p>
    <w:p w14:paraId="0000001B" w14:textId="77777777" w:rsidR="00B353F4" w:rsidRDefault="00B353F4">
      <w:pPr>
        <w:spacing w:after="200"/>
        <w:rPr>
          <w:rFonts w:ascii="Times New Roman" w:eastAsia="Times New Roman" w:hAnsi="Times New Roman" w:cs="Times New Roman"/>
          <w:sz w:val="24"/>
          <w:szCs w:val="24"/>
        </w:rPr>
      </w:pPr>
    </w:p>
    <w:p w14:paraId="0000001C" w14:textId="77777777" w:rsidR="00B353F4" w:rsidRDefault="00B353F4"/>
    <w:sectPr w:rsidR="00B353F4">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864"/>
    <w:multiLevelType w:val="multilevel"/>
    <w:tmpl w:val="4A0C4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4C0A72"/>
    <w:multiLevelType w:val="multilevel"/>
    <w:tmpl w:val="C9B26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F4"/>
    <w:rsid w:val="00B353F4"/>
    <w:rsid w:val="00CC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B0DB7-54B0-4448-B882-EBE0C24E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PCSSD</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2022-09-09T13:19:00Z</dcterms:created>
  <dcterms:modified xsi:type="dcterms:W3CDTF">2022-09-09T13:19:00Z</dcterms:modified>
</cp:coreProperties>
</file>